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B3" w:rsidRPr="00430624" w:rsidRDefault="00F060DE" w:rsidP="000C58B3">
      <w:pPr>
        <w:pStyle w:val="Tekstglowny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Klasa 2</w:t>
      </w:r>
    </w:p>
    <w:p w:rsidR="000C58B3" w:rsidRDefault="000C58B3" w:rsidP="000C58B3">
      <w:pPr>
        <w:pStyle w:val="Tekstglowny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Rozkład materiału</w:t>
      </w:r>
      <w:r w:rsidRPr="004306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 założona kolejność</w:t>
      </w:r>
      <w:r w:rsidRPr="00430624">
        <w:rPr>
          <w:color w:val="000000" w:themeColor="text1"/>
          <w:sz w:val="24"/>
          <w:szCs w:val="24"/>
        </w:rPr>
        <w:t xml:space="preserve"> realizacji punktów podstawy programowej.</w:t>
      </w: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704"/>
        <w:gridCol w:w="3969"/>
        <w:gridCol w:w="4723"/>
      </w:tblGrid>
      <w:tr w:rsidR="00F060DE" w:rsidRPr="00430624" w:rsidTr="00F060DE">
        <w:tc>
          <w:tcPr>
            <w:tcW w:w="704" w:type="dxa"/>
          </w:tcPr>
          <w:p w:rsidR="00F060DE" w:rsidRPr="000F0DE0" w:rsidRDefault="00F060DE" w:rsidP="00F060DE">
            <w:pPr>
              <w:rPr>
                <w:rStyle w:val="Bold"/>
                <w:rFonts w:eastAsiaTheme="minorHAnsi"/>
              </w:rPr>
            </w:pPr>
            <w:proofErr w:type="spellStart"/>
            <w:r>
              <w:rPr>
                <w:rStyle w:val="Bold"/>
                <w:rFonts w:eastAsiaTheme="minorHAnsi"/>
              </w:rPr>
              <w:t>il</w:t>
            </w:r>
            <w:proofErr w:type="spellEnd"/>
            <w:r>
              <w:rPr>
                <w:rStyle w:val="Bold"/>
                <w:rFonts w:eastAsiaTheme="minorHAnsi"/>
              </w:rPr>
              <w:t>. h</w:t>
            </w:r>
          </w:p>
        </w:tc>
        <w:tc>
          <w:tcPr>
            <w:tcW w:w="3969" w:type="dxa"/>
          </w:tcPr>
          <w:p w:rsidR="00F060DE" w:rsidRPr="0045393C" w:rsidRDefault="00F060DE" w:rsidP="00F060DE">
            <w:pPr>
              <w:rPr>
                <w:b/>
                <w:color w:val="000000" w:themeColor="text1"/>
                <w:sz w:val="24"/>
                <w:szCs w:val="24"/>
              </w:rPr>
            </w:pPr>
            <w:r w:rsidRPr="0045393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Dział</w:t>
            </w:r>
            <w:r w:rsidRPr="0045393C">
              <w:rPr>
                <w:b/>
                <w:color w:val="000000" w:themeColor="text1"/>
                <w:sz w:val="24"/>
                <w:szCs w:val="24"/>
              </w:rPr>
              <w:t xml:space="preserve"> podstawy programowej dla klasy 2</w:t>
            </w:r>
          </w:p>
        </w:tc>
        <w:tc>
          <w:tcPr>
            <w:tcW w:w="4723" w:type="dxa"/>
          </w:tcPr>
          <w:p w:rsidR="00F060DE" w:rsidRPr="0045393C" w:rsidRDefault="00F060DE" w:rsidP="00F060DE">
            <w:pPr>
              <w:rPr>
                <w:b/>
                <w:color w:val="000000" w:themeColor="text1"/>
                <w:sz w:val="24"/>
                <w:szCs w:val="24"/>
              </w:rPr>
            </w:pPr>
            <w:r w:rsidRPr="0045393C">
              <w:rPr>
                <w:b/>
                <w:color w:val="000000" w:themeColor="text1"/>
                <w:sz w:val="24"/>
                <w:szCs w:val="24"/>
              </w:rPr>
              <w:t>Efekty kształcenia</w:t>
            </w:r>
          </w:p>
          <w:p w:rsidR="00F060DE" w:rsidRPr="0045393C" w:rsidRDefault="00F060DE" w:rsidP="00F060DE">
            <w:pPr>
              <w:rPr>
                <w:b/>
                <w:color w:val="000000" w:themeColor="text1"/>
                <w:sz w:val="24"/>
                <w:szCs w:val="24"/>
              </w:rPr>
            </w:pPr>
            <w:r w:rsidRPr="0045393C">
              <w:rPr>
                <w:b/>
                <w:color w:val="000000" w:themeColor="text1"/>
                <w:sz w:val="24"/>
                <w:szCs w:val="24"/>
              </w:rPr>
              <w:t>Uczeń:</w:t>
            </w:r>
          </w:p>
        </w:tc>
      </w:tr>
      <w:tr w:rsidR="00F060DE" w:rsidRPr="00430624" w:rsidTr="00F060DE">
        <w:tc>
          <w:tcPr>
            <w:tcW w:w="704" w:type="dxa"/>
          </w:tcPr>
          <w:p w:rsidR="00F060DE" w:rsidRPr="00430624" w:rsidRDefault="00F060DE" w:rsidP="00F060D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</w:tcPr>
          <w:p w:rsidR="00F060DE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III. Posługiwanie się komputerem, urządzeniami cyfrowymi i sieciami komputerowymi.</w:t>
            </w:r>
          </w:p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060DE" w:rsidRPr="00430624" w:rsidRDefault="00F060DE" w:rsidP="00F048CC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I. Sieci komputerowe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23" w:type="dxa"/>
          </w:tcPr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znaczenie i funkcję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jaką w sieciach pełnią serwery i hosty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konfigurować lokalną sieć komputerową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różne sposoby bezprzewodowego łączenia komputerów</w:t>
            </w:r>
          </w:p>
        </w:tc>
      </w:tr>
      <w:tr w:rsidR="00F060DE" w:rsidRPr="00430624" w:rsidTr="00F060DE">
        <w:tc>
          <w:tcPr>
            <w:tcW w:w="704" w:type="dxa"/>
          </w:tcPr>
          <w:p w:rsidR="00F060DE" w:rsidRPr="00430624" w:rsidRDefault="00F060DE" w:rsidP="00F060D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</w:tcPr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F060DE" w:rsidRPr="00430624" w:rsidRDefault="00F060DE" w:rsidP="00F060D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060DE" w:rsidRPr="00430624" w:rsidRDefault="00F060DE" w:rsidP="00F048CC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Dział </w:t>
            </w:r>
            <w:r w:rsidRPr="00430624">
              <w:rPr>
                <w:color w:val="000000" w:themeColor="text1"/>
                <w:sz w:val="24"/>
                <w:szCs w:val="24"/>
              </w:rPr>
              <w:t>II. Opracowania rozwiązań problemów wybranymi aplikacjami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wykorzystywać chmury i komunikatory do organizacji pracy w zespole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zrealizuje zespołowo w chmurze projekt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tutoriala</w:t>
            </w:r>
            <w:proofErr w:type="spellEnd"/>
            <w:r w:rsidRPr="00430624">
              <w:rPr>
                <w:color w:val="000000" w:themeColor="text1"/>
                <w:sz w:val="24"/>
                <w:szCs w:val="24"/>
              </w:rPr>
              <w:t xml:space="preserve"> na wybrany temat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projektowania i formatowania obszernych dokumentów i wykorzystania do ich edycji zawansowanych narzędzi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takich jak numerowanie tabel, ilustracji, tworzenia ich spisów itp. w różnych edytorach tekstu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użyje narzędzi edytorów tekstu i czytników plików PDF do poprawiania i recenzowania dokumentów tekstowych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recenzowania tekstów w edytorach z użyciem narzędzi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i zastosuje mechanizm OLE łączenia tekstów</w:t>
            </w:r>
          </w:p>
        </w:tc>
      </w:tr>
      <w:tr w:rsidR="00F060DE" w:rsidRPr="00430624" w:rsidTr="00F060DE">
        <w:tc>
          <w:tcPr>
            <w:tcW w:w="704" w:type="dxa"/>
          </w:tcPr>
          <w:p w:rsidR="00F060DE" w:rsidRPr="00430624" w:rsidRDefault="00F060DE" w:rsidP="00F060D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</w:tcPr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IV. Rozwijanie kompetencji społecznych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060DE" w:rsidRPr="00430624" w:rsidRDefault="00F060DE" w:rsidP="00F048C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Dział </w:t>
            </w:r>
            <w:r w:rsidRPr="00430624">
              <w:rPr>
                <w:color w:val="000000" w:themeColor="text1"/>
                <w:sz w:val="24"/>
                <w:szCs w:val="24"/>
              </w:rPr>
              <w:t>II. Rozwijanie kompetencji społecznych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sposoby na pokonywanie barier z dostępem do edukacji i pracy za pomocą chmur i platform e-learningowych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zostanie zainspirowany zastosowaniem platform i chmur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tworzyć proste kurs</w:t>
            </w:r>
            <w:r>
              <w:rPr>
                <w:color w:val="000000" w:themeColor="text1"/>
                <w:sz w:val="24"/>
                <w:szCs w:val="24"/>
              </w:rPr>
              <w:t>y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e-learningowe z testami itp.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administrowania platformą e-learningową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zasady tworzenia zasobów e-learningowych</w:t>
            </w:r>
          </w:p>
        </w:tc>
      </w:tr>
      <w:tr w:rsidR="00F060DE" w:rsidRPr="00430624" w:rsidTr="00F060DE">
        <w:tc>
          <w:tcPr>
            <w:tcW w:w="704" w:type="dxa"/>
          </w:tcPr>
          <w:p w:rsidR="00F060DE" w:rsidRPr="00430624" w:rsidRDefault="00F048CC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</w:tcPr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060DE" w:rsidRPr="00430624" w:rsidRDefault="00F060DE" w:rsidP="00F048C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IV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Bazy danych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23" w:type="dxa"/>
          </w:tcPr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niektóre komputerowe i internetowe bazy danych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podstawy tworzenia relacyjnych baz danych z zastosowaniem Office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color w:val="000000" w:themeColor="text1"/>
                <w:sz w:val="24"/>
                <w:szCs w:val="24"/>
              </w:rPr>
              <w:t>Base i Acces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funkcje i zastosowanie poszczególnych elementów struktury bazy danych oraz relacji między nimi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utworzy relacyjną bazę danych złożoną z wielu tabel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utworzy kwerendy w bazie danych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nauczy się tworzyć bazy danych w arkuszu kalkulacyjnym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utworzy wirtualny serwer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i użyje język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SQL do tworzenia baz danych, kwerend i raportów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instrukcje modyfikujące bazę w SQL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utworzy kopie zapasowe bazy danych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sposoby gromadzenia i sortowania informacji w arkuszu kalkulacyjnym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zaawansowane metody przeszukiwania internetowych baz danych</w:t>
            </w:r>
          </w:p>
        </w:tc>
      </w:tr>
      <w:tr w:rsidR="00F060DE" w:rsidRPr="00430624" w:rsidTr="00F060DE">
        <w:tc>
          <w:tcPr>
            <w:tcW w:w="704" w:type="dxa"/>
          </w:tcPr>
          <w:p w:rsidR="00F060DE" w:rsidRPr="00430624" w:rsidRDefault="00F048CC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69" w:type="dxa"/>
          </w:tcPr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060DE" w:rsidRPr="00430624" w:rsidRDefault="00F060DE" w:rsidP="00F048C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</w:t>
            </w:r>
            <w:r w:rsidRPr="0043062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color w:val="000000" w:themeColor="text1"/>
                <w:sz w:val="24"/>
                <w:szCs w:val="24"/>
              </w:rPr>
              <w:t>IV. Programowanie stron internetowych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podstawy języka HTML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w tym tabele, umieszczanie na stronie ilustracji, odnośników, elementów animowanych itp.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zastosuje tabele w kodzie HTML 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składnię stylów CSS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w tym dziedziczenie</w:t>
            </w:r>
            <w:r>
              <w:rPr>
                <w:color w:val="000000" w:themeColor="text1"/>
                <w:sz w:val="24"/>
                <w:szCs w:val="24"/>
              </w:rPr>
              <w:t xml:space="preserve"> i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pozycjonowanie elementów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zapozna się z różnymi systemami zarządzania treścią (CMS)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w ramach projektu zespołowego utworzy stronę internetową za pomocą CMS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WordPress</w:t>
            </w:r>
            <w:proofErr w:type="spellEnd"/>
            <w:r w:rsidRPr="00430624">
              <w:rPr>
                <w:color w:val="000000" w:themeColor="text1"/>
                <w:sz w:val="24"/>
                <w:szCs w:val="24"/>
              </w:rPr>
              <w:t xml:space="preserve"> z uwzględnieniem doboru skórek, wypełniania treścią i zarządzania z poziomu zaplecza.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przetestuje i opublikuje stronę w </w:t>
            </w:r>
            <w:proofErr w:type="spellStart"/>
            <w:r w:rsidRPr="00430624">
              <w:rPr>
                <w:color w:val="000000" w:themeColor="text1"/>
                <w:sz w:val="24"/>
                <w:szCs w:val="24"/>
              </w:rPr>
              <w:t>internecie</w:t>
            </w:r>
            <w:proofErr w:type="spellEnd"/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zastosuje skrypty, stałe i zmienne, instrukcje warunkowe, pętle, tablice, obsługę formularzy i funkcje w języku PHP</w:t>
            </w:r>
          </w:p>
        </w:tc>
      </w:tr>
      <w:tr w:rsidR="00F060DE" w:rsidRPr="00430624" w:rsidTr="00F060DE">
        <w:tc>
          <w:tcPr>
            <w:tcW w:w="704" w:type="dxa"/>
          </w:tcPr>
          <w:p w:rsidR="00F060DE" w:rsidRDefault="00F048CC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</w:tcPr>
          <w:p w:rsidR="00F060DE" w:rsidRPr="00430624" w:rsidRDefault="00F060DE" w:rsidP="00F060D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I. Rozumienie, analizowanie i rozwiązywanie problemów. </w:t>
            </w:r>
          </w:p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II. Programowanie i rozwiązywanie problemów z wykorzystaniem komputera i innych urządzeń cyfrowych.</w:t>
            </w:r>
          </w:p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F060DE" w:rsidRPr="00430624" w:rsidRDefault="00F060DE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3062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Dział podręcznika:</w:t>
            </w:r>
            <w:r w:rsidRPr="004539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color w:val="000000" w:themeColor="text1"/>
                <w:sz w:val="24"/>
                <w:szCs w:val="24"/>
              </w:rPr>
              <w:t>V. Algorytmy i programowanie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3" w:type="dxa"/>
          </w:tcPr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metody bąbelkową i </w:t>
            </w:r>
            <w:r>
              <w:rPr>
                <w:color w:val="000000" w:themeColor="text1"/>
                <w:szCs w:val="24"/>
              </w:rPr>
              <w:t>„</w:t>
            </w:r>
            <w:r w:rsidRPr="00430624">
              <w:rPr>
                <w:color w:val="000000" w:themeColor="text1"/>
                <w:sz w:val="24"/>
                <w:szCs w:val="24"/>
              </w:rPr>
              <w:t>przez wstawianie</w:t>
            </w:r>
            <w:r>
              <w:rPr>
                <w:color w:val="000000" w:themeColor="text1"/>
                <w:szCs w:val="24"/>
              </w:rPr>
              <w:t>”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porządkowania liczb oraz inne sposoby rozwiązania tego problemu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utworzy algorytm generowania wyrazów ciągu Fibonacciego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w praktyce cechy metod iteracyjnej i rekurencyjnej oraz różnice pomiędzy nimi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porówna obie metody </w:t>
            </w:r>
            <w:r>
              <w:rPr>
                <w:color w:val="000000" w:themeColor="text1"/>
                <w:sz w:val="24"/>
                <w:szCs w:val="24"/>
              </w:rPr>
              <w:t>na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przykładzie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metodę binarnego wyszukiwania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color w:val="000000" w:themeColor="text1"/>
                <w:sz w:val="24"/>
                <w:szCs w:val="24"/>
              </w:rPr>
              <w:t>porządkowania zbioru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algorytm wyznaczania miejsc zerowych funkcji metodą połowienia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algorytm obliczania przybliżonej wartości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0624">
              <w:rPr>
                <w:color w:val="000000" w:themeColor="text1"/>
                <w:sz w:val="24"/>
                <w:szCs w:val="24"/>
              </w:rPr>
              <w:t>pierwiastka kwadratowego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metody iteracyjną i rekurencyjną potęgowania liczb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algorytmy działań arytmetycznych na liczba</w:t>
            </w:r>
            <w:r>
              <w:rPr>
                <w:color w:val="000000" w:themeColor="text1"/>
                <w:sz w:val="24"/>
                <w:szCs w:val="24"/>
              </w:rPr>
              <w:t>ch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w postaci binarnej</w:t>
            </w:r>
          </w:p>
          <w:p w:rsidR="00F060DE" w:rsidRPr="00430624" w:rsidRDefault="00F060DE" w:rsidP="00F060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  <w:r w:rsidRPr="00430624">
              <w:rPr>
                <w:color w:val="000000" w:themeColor="text1"/>
                <w:sz w:val="24"/>
                <w:szCs w:val="24"/>
              </w:rPr>
              <w:t xml:space="preserve"> pozna algorytm obliczania przybliżonej wartości liczby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430624">
              <w:rPr>
                <w:color w:val="000000" w:themeColor="text1"/>
                <w:sz w:val="24"/>
                <w:szCs w:val="24"/>
              </w:rPr>
              <w:t>i</w:t>
            </w:r>
          </w:p>
        </w:tc>
      </w:tr>
      <w:tr w:rsidR="00F048CC" w:rsidRPr="00430624" w:rsidTr="00F060DE">
        <w:tc>
          <w:tcPr>
            <w:tcW w:w="704" w:type="dxa"/>
          </w:tcPr>
          <w:p w:rsidR="00F048CC" w:rsidRDefault="00F048CC" w:rsidP="00F060DE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eastAsiaTheme="minorHAnsi"/>
                <w:noProof/>
                <w:color w:val="000000" w:themeColor="text1"/>
                <w:sz w:val="24"/>
                <w:szCs w:val="24"/>
                <w:lang w:eastAsia="en-US"/>
              </w:rPr>
              <w:t>64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969" w:type="dxa"/>
          </w:tcPr>
          <w:p w:rsidR="00F048CC" w:rsidRPr="00430624" w:rsidRDefault="00F048CC" w:rsidP="00F060DE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</w:tcPr>
          <w:p w:rsidR="00F048CC" w:rsidRDefault="00F048CC" w:rsidP="00F060D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4D37" w:rsidRDefault="00904D37"/>
    <w:p w:rsidR="000C58B3" w:rsidRPr="00430624" w:rsidRDefault="000C58B3" w:rsidP="000C58B3">
      <w:pPr>
        <w:pStyle w:val="Nagwek1"/>
      </w:pPr>
      <w:r>
        <w:t>K</w:t>
      </w:r>
      <w:r w:rsidRPr="00430624">
        <w:t>ryteri</w:t>
      </w:r>
      <w:r>
        <w:t>a</w:t>
      </w:r>
      <w:r w:rsidRPr="00430624">
        <w:t xml:space="preserve"> oceny i metod sprawdzania osiągnięć ucznia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celująca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wymaganą na tym etapie nauczania przedmiotu wiedzę teoretyczną;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perfekcyjnie i z dużą swobodą posługuje się oprogramowaniem komputerowym, wykorzystując opcje o wysokim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perfek</w:t>
      </w:r>
      <w:bookmarkStart w:id="0" w:name="_GoBack"/>
      <w:bookmarkEnd w:id="0"/>
      <w:r w:rsidRPr="00430624">
        <w:rPr>
          <w:rFonts w:cs="Times New Roman"/>
          <w:color w:val="000000" w:themeColor="text1"/>
          <w:sz w:val="24"/>
          <w:szCs w:val="24"/>
        </w:rPr>
        <w:t>cyjnie i z dużą swobodą posługuje się usługami internetow</w:t>
      </w:r>
      <w:r>
        <w:rPr>
          <w:rFonts w:cs="Times New Roman"/>
          <w:color w:val="000000" w:themeColor="text1"/>
          <w:sz w:val="24"/>
          <w:szCs w:val="24"/>
        </w:rPr>
        <w:t>y</w:t>
      </w:r>
      <w:r w:rsidRPr="00430624">
        <w:rPr>
          <w:rFonts w:cs="Times New Roman"/>
          <w:color w:val="000000" w:themeColor="text1"/>
          <w:sz w:val="24"/>
          <w:szCs w:val="24"/>
        </w:rPr>
        <w:t>mi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w tym chmurą;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samodzielnie rozwiązuje przedstawione na zajęciach problemy informatyczne;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do swoich prac pozyskuje materiał z bardzo różnych źródeł wiedzy;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wyróżnia się starannością i solidnością podczas wykonywania powierzonych zadań oraz aktywnością na lekcjach;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przestrzega norm obowiązujących w pracowni komputerowej, internetowej netykiety, a także zasad związanych z przestrzeganiem praw autorskich;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wykazuje ponadprzeciętne zainteresowanie przedmiotem, objawia</w:t>
      </w:r>
      <w:r>
        <w:rPr>
          <w:rFonts w:cs="Times New Roman"/>
          <w:color w:val="000000" w:themeColor="text1"/>
          <w:sz w:val="24"/>
          <w:szCs w:val="24"/>
        </w:rPr>
        <w:t>jące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się poszerzoną wiedzą i umiejętnościami zdobywanymi na kółku informatycznym i we własnym zakresie;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uczestniczy z dobrym wynikiem w szkolnych i międzyszkolnych konkursach informatycznych,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grafiki komputerowej, animacji itp.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układa algorytmy i programy komputerowe zawierające własne rozwiązania problemów programistycznych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ind w:left="714"/>
        <w:rPr>
          <w:rFonts w:cs="Times New Roman"/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bardzo dobra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i rozumie wszystkie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posiada wymaganą na </w:t>
      </w:r>
      <w:r>
        <w:rPr>
          <w:rFonts w:cs="Times New Roman"/>
          <w:color w:val="000000" w:themeColor="text1"/>
          <w:sz w:val="24"/>
          <w:szCs w:val="24"/>
        </w:rPr>
        <w:t>t</w:t>
      </w:r>
      <w:r w:rsidRPr="00430624">
        <w:rPr>
          <w:rFonts w:cs="Times New Roman"/>
          <w:color w:val="000000" w:themeColor="text1"/>
          <w:sz w:val="24"/>
          <w:szCs w:val="24"/>
        </w:rPr>
        <w:t>ym etapie nauczania przedmiotu wiedzę teoretyczną;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posługuje się oprogramowaniem komputerowym, również większością opcji o wysokim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samodzielnie rozwiązuje prostsze problemy informatyczne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układając samodzielnie algorytmy i programując je w języku programowania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np. C++;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dużą starannością i dokładnością w odtworzeniu zaprezentowanego przez nauczyciela wzoru</w:t>
      </w:r>
      <w:r>
        <w:rPr>
          <w:rFonts w:cs="Times New Roman"/>
          <w:color w:val="000000" w:themeColor="text1"/>
          <w:sz w:val="24"/>
          <w:szCs w:val="24"/>
        </w:rPr>
        <w:t xml:space="preserve"> czy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przykładu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dobra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zna i rozumie w dużym zakresie wymagane pojęcia i terminologię komputerową;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niewielkie braki w wiedzy teoretycznej;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niewielkimi potknięciami posługuje się oprogramowaniem komputerowym, zna duż</w:t>
      </w:r>
      <w:r>
        <w:rPr>
          <w:rFonts w:cs="Times New Roman"/>
          <w:color w:val="000000" w:themeColor="text1"/>
          <w:sz w:val="24"/>
          <w:szCs w:val="24"/>
        </w:rPr>
        <w:t>o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opcji w nich zawartych, również częściowo tych o dużym stopniu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sprawnie 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wykonuje ćwiczenia, prace i projekty z niewielkimi brakami w stosunku do przedstawionego przez nauczyciela wzoru lub przykładu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poprawnie używa IDE i układa samodzielnie proste programy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trudniejsze zadania rozwiązuje z niewielką pomocą nauczyciela lub </w:t>
      </w:r>
      <w:proofErr w:type="spellStart"/>
      <w:r w:rsidRPr="00430624">
        <w:rPr>
          <w:rFonts w:cs="Times New Roman"/>
          <w:color w:val="000000" w:themeColor="text1"/>
          <w:sz w:val="24"/>
          <w:szCs w:val="24"/>
        </w:rPr>
        <w:t>tutoriala</w:t>
      </w:r>
      <w:proofErr w:type="spellEnd"/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aktywnie korzysta z podręcznika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dostateczna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wykazuje szczególnego zainteresowania przedmiotem, niemniej zadane ćwiczenia i prace stara się, mimo trudności, wykonać jak najlepiej i w określonym czasie;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posiadanej wiedzy teoretycznej prezentuje duże braki, niemniej najważniejsze elementy materiału ma opanowane;</w:t>
      </w:r>
    </w:p>
    <w:p w:rsidR="000C58B3" w:rsidRPr="0035143D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niewielką pomocą nauczyciela posługuje się oprogramowaniem komputerowym</w:t>
      </w:r>
      <w:r>
        <w:rPr>
          <w:rFonts w:cs="Times New Roman"/>
          <w:color w:val="000000" w:themeColor="text1"/>
          <w:sz w:val="24"/>
          <w:szCs w:val="24"/>
        </w:rPr>
        <w:t xml:space="preserve"> oraz </w:t>
      </w:r>
      <w:r w:rsidRPr="0035143D">
        <w:rPr>
          <w:rFonts w:cs="Times New Roman"/>
          <w:color w:val="000000" w:themeColor="text1"/>
          <w:sz w:val="24"/>
          <w:szCs w:val="24"/>
        </w:rPr>
        <w:t>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35143D">
        <w:rPr>
          <w:rFonts w:cs="Times New Roman"/>
          <w:color w:val="000000" w:themeColor="text1"/>
          <w:sz w:val="24"/>
          <w:szCs w:val="24"/>
        </w:rPr>
        <w:t>ćwiczenia, prace i projekty wykonuje bez należytej dbałości</w:t>
      </w:r>
      <w:r>
        <w:rPr>
          <w:rFonts w:cs="Times New Roman"/>
          <w:color w:val="000000" w:themeColor="text1"/>
          <w:sz w:val="24"/>
          <w:szCs w:val="24"/>
        </w:rPr>
        <w:t>, bez</w:t>
      </w:r>
      <w:r w:rsidRPr="0035143D">
        <w:rPr>
          <w:rFonts w:cs="Times New Roman"/>
          <w:color w:val="000000" w:themeColor="text1"/>
          <w:sz w:val="24"/>
          <w:szCs w:val="24"/>
        </w:rPr>
        <w:t xml:space="preserve"> stosowan</w:t>
      </w:r>
      <w:r w:rsidRPr="00430624">
        <w:rPr>
          <w:rFonts w:cs="Times New Roman"/>
          <w:color w:val="000000" w:themeColor="text1"/>
          <w:sz w:val="24"/>
          <w:szCs w:val="24"/>
        </w:rPr>
        <w:t>ia wielu opcji i efektów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używa IDE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często korzystając z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opcji Pomoc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układa programy i algorytmy z dużą pomocą nauczyciela i podręcznika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trudniejsze zadania rozwiązuje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w dużym stopniu wzorując się na gotowych opracowaniach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rozumie zastosowania informatyki w różnych dziedzinach po ich omówieniu przez nauczyciela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ind w:left="714"/>
        <w:rPr>
          <w:rFonts w:cs="Times New Roman"/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ytul3"/>
        <w:rPr>
          <w:rFonts w:ascii="Times New Roman" w:hAnsi="Times New Roman" w:cs="Times New Roman"/>
          <w:color w:val="000000" w:themeColor="text1"/>
          <w:szCs w:val="24"/>
        </w:rPr>
      </w:pPr>
      <w:r w:rsidRPr="00430624">
        <w:rPr>
          <w:rFonts w:ascii="Times New Roman" w:hAnsi="Times New Roman" w:cs="Times New Roman"/>
          <w:color w:val="000000" w:themeColor="text1"/>
          <w:szCs w:val="24"/>
        </w:rPr>
        <w:t>Ocena dopuszczająca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Uczeń: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wykazuje zainteresowania przedmiotem;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posiada minimalny wymagany zasób wiedzy teoretycznej;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pomocą nauczyciela, często niezbyt chętnie, posługuje się oprogramowaniem komputerowym, wykorzystując tylko najbardziej podstawowe, wybrane opcje i efekty;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dużą pomocą nauczyciela posługuje się usługami internetowymi;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ćwiczenia, prace i projekty wykonuje niestarannie, z dużymi brakami w stosunku do zaprezentowanych przez nauczyciela zasad lub przykładów, z wykorzystaniem najprostszych opcji i narzędzi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umie w pełni samodzielnie posługiwać się IDE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z pomocą nauczyciela układa bardzo proste programy komputerowe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nie umie wytłumaczyć działania gotowych algorytmów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  <w:r w:rsidRPr="00430624">
        <w:rPr>
          <w:color w:val="000000" w:themeColor="text1"/>
          <w:sz w:val="24"/>
          <w:szCs w:val="24"/>
        </w:rPr>
        <w:t>Ocena postępów uczniów z SPE</w:t>
      </w:r>
    </w:p>
    <w:p w:rsidR="000C58B3" w:rsidRPr="00430624" w:rsidRDefault="000C58B3" w:rsidP="000C58B3">
      <w:pPr>
        <w:rPr>
          <w:color w:val="000000" w:themeColor="text1"/>
          <w:sz w:val="24"/>
          <w:szCs w:val="24"/>
        </w:rPr>
      </w:pP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Ocena postępów uczniów ze specjalnymi potrzebami edukacyjnymi wymaga dużego stopnia zindywidualizowania. Dostosowania wymogów i sposobu oceny osiągnięć dla każdego ucznia ze SPE dokonuje powołany do tego celu zespół nauczycieli, który działa </w:t>
      </w:r>
      <w:r>
        <w:rPr>
          <w:rFonts w:cs="Times New Roman"/>
          <w:color w:val="000000" w:themeColor="text1"/>
          <w:sz w:val="24"/>
          <w:szCs w:val="24"/>
        </w:rPr>
        <w:t xml:space="preserve">na podstawie </w:t>
      </w:r>
      <w:r w:rsidRPr="00430624">
        <w:rPr>
          <w:rFonts w:cs="Times New Roman"/>
          <w:color w:val="000000" w:themeColor="text1"/>
          <w:sz w:val="24"/>
          <w:szCs w:val="24"/>
        </w:rPr>
        <w:t>zalece</w:t>
      </w:r>
      <w:r>
        <w:rPr>
          <w:rFonts w:cs="Times New Roman"/>
          <w:color w:val="000000" w:themeColor="text1"/>
          <w:sz w:val="24"/>
          <w:szCs w:val="24"/>
        </w:rPr>
        <w:t>ń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poradni psychologiczno-pedagogicznej. Informatyka jest szczególnym przedmiotem, prowadzonym w pracowniach wyposażonych w sprzęt komputerowy. W przypadku uczniów ze specjalnymi potrzebami edukacyjnymi może to być dodatkowy bodziec do aktywizacji tych uczniów i okazja do indywidualizacji zadań i wymagań. </w:t>
      </w:r>
    </w:p>
    <w:p w:rsidR="000C58B3" w:rsidRPr="00430624" w:rsidRDefault="000C58B3" w:rsidP="000C58B3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Należy: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wszystkich dysfunkcji dostrzegać u uczniów częściowy sukces, progresję w przełamywaniu trudności;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brać pod uwagę włożony wysiłek i chęć pokonania trudności, a nie tylko uzyskane efekty;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nagradzać za aktywność podczas lekcji, nawet jeżeli nie zawsze owocuje </w:t>
      </w:r>
      <w:r>
        <w:rPr>
          <w:rFonts w:cs="Times New Roman"/>
          <w:color w:val="000000" w:themeColor="text1"/>
          <w:sz w:val="24"/>
          <w:szCs w:val="24"/>
        </w:rPr>
        <w:t xml:space="preserve">to </w:t>
      </w:r>
      <w:r w:rsidRPr="00430624">
        <w:rPr>
          <w:rFonts w:cs="Times New Roman"/>
          <w:color w:val="000000" w:themeColor="text1"/>
          <w:sz w:val="24"/>
          <w:szCs w:val="24"/>
        </w:rPr>
        <w:t>dobrymi odpowiedziami, a także punktować za chęć uczestniczenia w zajęciach i zadaniach dodatkowych;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uczniom z różnego typu dysfunkcjami (dysleksją, afazją, zespołem Aspergera, zaburzeniami zachowania) udzielać pochwał za prawidłowe wypowiedzi, natomiast unikać stawiania ocen za wypowiedzi słabe i nie na temat;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uczniów z dysleksją, dysortografią</w:t>
      </w:r>
      <w:r>
        <w:rPr>
          <w:rFonts w:cs="Times New Roman"/>
          <w:color w:val="000000" w:themeColor="text1"/>
          <w:sz w:val="24"/>
          <w:szCs w:val="24"/>
        </w:rPr>
        <w:t xml:space="preserve"> i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dysgrafią oceniać wiadomości teoretyczne głównie na podstawie ustnych wypowiedzi, nie dyskwalifikować prac pisemnych napisanych nieczytelnie, nie obniżać ocen za niestaranny zeszyt;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brać pod uwagę głównie merytoryczną stronę wykonanej pracy, a nie jej walory estetyczne;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 xml:space="preserve">w przypadku uczniów z dysortografią nie obniżać oceny za dużą </w:t>
      </w:r>
      <w:r>
        <w:rPr>
          <w:rFonts w:cs="Times New Roman"/>
          <w:color w:val="000000" w:themeColor="text1"/>
          <w:sz w:val="24"/>
          <w:szCs w:val="24"/>
        </w:rPr>
        <w:t>liczbę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popełnionych błędów;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w przypadku ucznia bardzo zdolnego próbować włączać go w proces oceniania wykonanej przez niego pracy, wyciągać wspólnie z nim wnioski stymulujące dalszy jego rozwój;</w:t>
      </w:r>
    </w:p>
    <w:p w:rsidR="000C58B3" w:rsidRPr="00430624" w:rsidRDefault="000C58B3" w:rsidP="000C58B3">
      <w:pPr>
        <w:pStyle w:val="Wypunktowanie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ucznia zdolnego oceniać w stosunku do podstawy programowej, ale też w stosunku do założonych, ambitnych celów, warto również stosować ocen</w:t>
      </w:r>
      <w:r>
        <w:rPr>
          <w:rFonts w:cs="Times New Roman"/>
          <w:color w:val="000000" w:themeColor="text1"/>
          <w:sz w:val="24"/>
          <w:szCs w:val="24"/>
        </w:rPr>
        <w:t>ę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opisową pokazującą słabe i mocne strony wykonanych prac.</w:t>
      </w:r>
    </w:p>
    <w:p w:rsidR="000C58B3" w:rsidRPr="00430624" w:rsidRDefault="000C58B3" w:rsidP="000C58B3">
      <w:pPr>
        <w:pStyle w:val="Wypunktowanie"/>
        <w:numPr>
          <w:ilvl w:val="0"/>
          <w:numId w:val="0"/>
        </w:numPr>
        <w:rPr>
          <w:rFonts w:cs="Times New Roman"/>
          <w:color w:val="000000" w:themeColor="text1"/>
          <w:sz w:val="24"/>
          <w:szCs w:val="24"/>
        </w:rPr>
      </w:pPr>
    </w:p>
    <w:p w:rsidR="00D6078E" w:rsidRDefault="00D6078E" w:rsidP="00D6078E">
      <w:pPr>
        <w:pStyle w:val="Tekstglowny"/>
        <w:rPr>
          <w:rFonts w:cs="Times New Roman"/>
          <w:color w:val="000000" w:themeColor="text1"/>
          <w:sz w:val="24"/>
          <w:szCs w:val="24"/>
        </w:rPr>
      </w:pPr>
      <w:r w:rsidRPr="00430624">
        <w:rPr>
          <w:rFonts w:cs="Times New Roman"/>
          <w:color w:val="000000" w:themeColor="text1"/>
          <w:sz w:val="24"/>
          <w:szCs w:val="24"/>
        </w:rPr>
        <w:t>Uczniowie z niektórymi dysfunkcjami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430624">
        <w:rPr>
          <w:rFonts w:cs="Times New Roman"/>
          <w:color w:val="000000" w:themeColor="text1"/>
          <w:sz w:val="24"/>
          <w:szCs w:val="24"/>
        </w:rPr>
        <w:t xml:space="preserve"> np. zespołem Aspergera, mogą wykazywać szczególne zdolności do programowania i układania algorytmów. Są często bardzo precyzyjni i działają zgodnie z wyuczonymi zasadami, a jednocześnie mogą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430624">
        <w:rPr>
          <w:rFonts w:cs="Times New Roman"/>
          <w:color w:val="000000" w:themeColor="text1"/>
          <w:sz w:val="24"/>
          <w:szCs w:val="24"/>
        </w:rPr>
        <w:t>doskonale kodować. Ich rozwiązania bywają bardzo ciekawe. Jeśli nauczyciel zauważy takie zdolności, powinien docenić pracę takiego ucznia. Będzie to miało dobry wpływ na dalszy jego rozwój.</w:t>
      </w:r>
    </w:p>
    <w:p w:rsidR="000C58B3" w:rsidRDefault="000C58B3"/>
    <w:sectPr w:rsidR="000C58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7CBC"/>
    <w:multiLevelType w:val="hybridMultilevel"/>
    <w:tmpl w:val="5478ED42"/>
    <w:lvl w:ilvl="0" w:tplc="8B085000">
      <w:start w:val="1"/>
      <w:numFmt w:val="bullet"/>
      <w:pStyle w:val="Wypunktowani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B3"/>
    <w:rsid w:val="000C58B3"/>
    <w:rsid w:val="001831F7"/>
    <w:rsid w:val="0037324A"/>
    <w:rsid w:val="0061629A"/>
    <w:rsid w:val="006B1D43"/>
    <w:rsid w:val="00837DBB"/>
    <w:rsid w:val="00904D37"/>
    <w:rsid w:val="00AE1851"/>
    <w:rsid w:val="00C073E5"/>
    <w:rsid w:val="00CC1672"/>
    <w:rsid w:val="00D6078E"/>
    <w:rsid w:val="00F048CC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5F83-06FB-4D3C-ABAA-C151425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0C5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uiPriority w:val="1"/>
    <w:qFormat/>
    <w:rsid w:val="000C58B3"/>
    <w:rPr>
      <w:b/>
      <w:bCs/>
      <w:sz w:val="24"/>
      <w:szCs w:val="24"/>
    </w:rPr>
  </w:style>
  <w:style w:type="paragraph" w:customStyle="1" w:styleId="Tekstglowny">
    <w:name w:val="!_Tekst_glowny"/>
    <w:qFormat/>
    <w:rsid w:val="000C58B3"/>
    <w:pPr>
      <w:spacing w:after="0" w:line="260" w:lineRule="atLeast"/>
      <w:jc w:val="both"/>
    </w:pPr>
    <w:rPr>
      <w:rFonts w:ascii="Times New Roman" w:hAnsi="Times New Roman"/>
      <w:sz w:val="20"/>
      <w:lang w:val="pl-PL"/>
    </w:rPr>
  </w:style>
  <w:style w:type="table" w:styleId="Tabela-Siatka">
    <w:name w:val="Table Grid"/>
    <w:basedOn w:val="Standardowy"/>
    <w:uiPriority w:val="59"/>
    <w:rsid w:val="000C58B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8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customStyle="1" w:styleId="Wypunktowanie">
    <w:name w:val="!_Wypunktowanie"/>
    <w:basedOn w:val="Tekstglowny"/>
    <w:qFormat/>
    <w:rsid w:val="000C58B3"/>
    <w:pPr>
      <w:numPr>
        <w:numId w:val="1"/>
      </w:numPr>
      <w:spacing w:line="280" w:lineRule="atLeast"/>
      <w:ind w:left="714" w:hanging="357"/>
    </w:pPr>
  </w:style>
  <w:style w:type="paragraph" w:customStyle="1" w:styleId="Tytul3">
    <w:name w:val="!_Tytul_3"/>
    <w:basedOn w:val="Normalny"/>
    <w:qFormat/>
    <w:rsid w:val="000C58B3"/>
    <w:pPr>
      <w:widowControl/>
      <w:autoSpaceDE/>
      <w:autoSpaceDN/>
      <w:adjustRightInd/>
      <w:spacing w:before="120" w:after="120" w:line="360" w:lineRule="atLeast"/>
    </w:pPr>
    <w:rPr>
      <w:rFonts w:ascii="Arial" w:eastAsiaTheme="minorHAnsi" w:hAnsi="Arial" w:cstheme="minorBidi"/>
      <w:color w:val="2F5496" w:themeColor="accent5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1537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Kryteria oceny i metod sprawdzania osiągnięć ucznia</vt:lpstr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Pelczar</dc:creator>
  <cp:keywords/>
  <dc:description/>
  <cp:lastModifiedBy>Marta Pelczar</cp:lastModifiedBy>
  <cp:revision>3</cp:revision>
  <dcterms:created xsi:type="dcterms:W3CDTF">2020-09-14T20:14:00Z</dcterms:created>
  <dcterms:modified xsi:type="dcterms:W3CDTF">2020-09-14T20:18:00Z</dcterms:modified>
</cp:coreProperties>
</file>